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405-ПП/329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329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письменный с встроенными столами, инвентарный номер: 00020 /294 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письменный с встроенными столами, инвентарный номер: 00020 /294 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8993.00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8,99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